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D2" w:rsidRPr="009A62AE" w:rsidRDefault="00B446B9" w:rsidP="00437118">
      <w:pPr>
        <w:jc w:val="center"/>
        <w:rPr>
          <w:b/>
        </w:rPr>
      </w:pPr>
      <w:r w:rsidRPr="009A62AE">
        <w:rPr>
          <w:b/>
        </w:rPr>
        <w:t>T.C.</w:t>
      </w:r>
    </w:p>
    <w:p w:rsidR="00437118" w:rsidRPr="009A62AE" w:rsidRDefault="00437118" w:rsidP="00941452">
      <w:pPr>
        <w:jc w:val="center"/>
        <w:rPr>
          <w:b/>
        </w:rPr>
      </w:pPr>
      <w:r w:rsidRPr="009A62AE">
        <w:rPr>
          <w:b/>
        </w:rPr>
        <w:t>KIRŞEHİR</w:t>
      </w:r>
      <w:r w:rsidR="00B446B9" w:rsidRPr="009A62AE">
        <w:rPr>
          <w:b/>
        </w:rPr>
        <w:t xml:space="preserve"> İL ÖZEL İDARESİ</w:t>
      </w:r>
      <w:r w:rsidR="00941452">
        <w:rPr>
          <w:b/>
        </w:rPr>
        <w:t xml:space="preserve"> </w:t>
      </w:r>
      <w:r w:rsidR="00B446B9" w:rsidRPr="009A62AE">
        <w:rPr>
          <w:b/>
        </w:rPr>
        <w:t>ARŞİV HİZMETLERİ YÖNETMELİĞİ</w:t>
      </w:r>
    </w:p>
    <w:p w:rsidR="00437118" w:rsidRPr="009A62AE" w:rsidRDefault="00B446B9" w:rsidP="00437118">
      <w:pPr>
        <w:jc w:val="center"/>
        <w:rPr>
          <w:b/>
        </w:rPr>
      </w:pPr>
      <w:r w:rsidRPr="009A62AE">
        <w:rPr>
          <w:b/>
        </w:rPr>
        <w:t>BİRİNCİ BÖLÜM</w:t>
      </w:r>
    </w:p>
    <w:p w:rsidR="00437118" w:rsidRPr="009A62AE" w:rsidRDefault="00B446B9" w:rsidP="00437118">
      <w:pPr>
        <w:jc w:val="center"/>
        <w:rPr>
          <w:b/>
        </w:rPr>
      </w:pPr>
      <w:r w:rsidRPr="009A62AE">
        <w:rPr>
          <w:b/>
        </w:rPr>
        <w:t>Amaç, Kapsam, Dayanak ve Tanımlar</w:t>
      </w:r>
      <w:r w:rsidR="00D750AA">
        <w:rPr>
          <w:b/>
        </w:rPr>
        <w:t xml:space="preserve"> </w:t>
      </w:r>
      <w:bookmarkStart w:id="0" w:name="_GoBack"/>
      <w:bookmarkEnd w:id="0"/>
    </w:p>
    <w:p w:rsidR="00437118" w:rsidRPr="008534D2" w:rsidRDefault="00F52026">
      <w:pPr>
        <w:rPr>
          <w:b/>
        </w:rPr>
      </w:pPr>
      <w:proofErr w:type="gramStart"/>
      <w:r>
        <w:rPr>
          <w:b/>
        </w:rPr>
        <w:t>A</w:t>
      </w:r>
      <w:r w:rsidRPr="008534D2">
        <w:rPr>
          <w:b/>
        </w:rPr>
        <w:t>maç :</w:t>
      </w:r>
      <w:proofErr w:type="gramEnd"/>
      <w:r w:rsidRPr="008534D2">
        <w:rPr>
          <w:b/>
        </w:rPr>
        <w:t xml:space="preserve"> </w:t>
      </w:r>
    </w:p>
    <w:p w:rsidR="00437118" w:rsidRDefault="00B446B9">
      <w:proofErr w:type="gramStart"/>
      <w:r w:rsidRPr="008534D2">
        <w:rPr>
          <w:b/>
        </w:rPr>
        <w:t>Madde 1</w:t>
      </w:r>
      <w:r>
        <w:t xml:space="preserve">- Bu Yönetmeliğin amacı; </w:t>
      </w:r>
      <w:r w:rsidR="00E61846">
        <w:t>Kırşehir</w:t>
      </w:r>
      <w:r>
        <w:t xml:space="preserve"> İl Özel İdaresi teşkilatında bulunan arşiv malzemesi ile ileride arşiv malzemesi haline gelebilecek arşivlik malzemenin muhafaza şeklini, muhafaza edileceği arşiv ile saklama süresini göstermek, herhangi bir sebeple kayba uğramasını önlemek, gerekli şartlar altında korunmasını, milli menfaatlere uygun olarak Devletin ve kurumun hizmetinde değerlendirilmesini sağlamak, kurum arşivinde araştırma ve inceleme yapılması ve muhafazasına lüzum görülmeyen malzemenin ayıklanarak imha edilmesine dair usul ve esasları düzenlemektir.</w:t>
      </w:r>
      <w:proofErr w:type="gramEnd"/>
    </w:p>
    <w:p w:rsidR="00437118" w:rsidRPr="008534D2" w:rsidRDefault="00B446B9">
      <w:pPr>
        <w:rPr>
          <w:b/>
        </w:rPr>
      </w:pPr>
      <w:r>
        <w:t xml:space="preserve"> </w:t>
      </w:r>
      <w:proofErr w:type="gramStart"/>
      <w:r w:rsidR="00F52026">
        <w:rPr>
          <w:b/>
        </w:rPr>
        <w:t>K</w:t>
      </w:r>
      <w:r w:rsidR="00F52026" w:rsidRPr="008534D2">
        <w:rPr>
          <w:b/>
        </w:rPr>
        <w:t>apsam :</w:t>
      </w:r>
      <w:proofErr w:type="gramEnd"/>
    </w:p>
    <w:p w:rsidR="00437118" w:rsidRDefault="00B446B9">
      <w:r w:rsidRPr="008534D2">
        <w:rPr>
          <w:b/>
        </w:rPr>
        <w:t xml:space="preserve"> Madde 2-</w:t>
      </w:r>
      <w:r>
        <w:t xml:space="preserve"> Bu Yönetmeliğin, </w:t>
      </w:r>
      <w:r w:rsidR="00E61846">
        <w:t>Kırşehir</w:t>
      </w:r>
      <w:r>
        <w:t xml:space="preserve"> İl Özel idaresi birimlerinin ve kurum arşivleme ve imha işlemlerini kapsar.</w:t>
      </w:r>
    </w:p>
    <w:p w:rsidR="00437118" w:rsidRPr="008534D2" w:rsidRDefault="00F52026">
      <w:pPr>
        <w:rPr>
          <w:b/>
        </w:rPr>
      </w:pPr>
      <w:r w:rsidRPr="008534D2">
        <w:rPr>
          <w:b/>
        </w:rPr>
        <w:t xml:space="preserve"> </w:t>
      </w:r>
      <w:r>
        <w:rPr>
          <w:b/>
        </w:rPr>
        <w:t>H</w:t>
      </w:r>
      <w:r w:rsidRPr="008534D2">
        <w:rPr>
          <w:b/>
        </w:rPr>
        <w:t xml:space="preserve">ukuki </w:t>
      </w:r>
      <w:proofErr w:type="gramStart"/>
      <w:r w:rsidRPr="008534D2">
        <w:rPr>
          <w:b/>
        </w:rPr>
        <w:t>dayanak :</w:t>
      </w:r>
      <w:proofErr w:type="gramEnd"/>
      <w:r w:rsidRPr="008534D2">
        <w:rPr>
          <w:b/>
        </w:rPr>
        <w:t xml:space="preserve"> </w:t>
      </w:r>
    </w:p>
    <w:p w:rsidR="00437118" w:rsidRDefault="00B446B9">
      <w:r w:rsidRPr="008534D2">
        <w:rPr>
          <w:b/>
        </w:rPr>
        <w:t>Madde 3-</w:t>
      </w:r>
      <w:r>
        <w:t xml:space="preserve"> Bu Yönetmeliğin, Muhafazasına Lüzum Kalmayan Evrak ve Malzemenin Yok edilmesi </w:t>
      </w:r>
      <w:proofErr w:type="gramStart"/>
      <w:r>
        <w:t>hakkında</w:t>
      </w:r>
      <w:proofErr w:type="gramEnd"/>
      <w:r>
        <w:t xml:space="preserve"> Kanun Hükmünde Kararnamenin değiştirilerek Kabulü Hakkındaki 3473 Sayılı Kanunun 6 </w:t>
      </w:r>
      <w:proofErr w:type="spellStart"/>
      <w:r>
        <w:t>ncı</w:t>
      </w:r>
      <w:proofErr w:type="spellEnd"/>
      <w:r>
        <w:t xml:space="preserve"> maddesine göre çıkarılan ve 16.05.1988 tarih, 19816 sayılı Resmi </w:t>
      </w:r>
      <w:proofErr w:type="spellStart"/>
      <w:r>
        <w:t>Gazete’de</w:t>
      </w:r>
      <w:proofErr w:type="spellEnd"/>
      <w:r>
        <w:t xml:space="preserve"> yayımlanan “Devlet Arşiv Hizmetleri Hakkında Yönetmelik” esaslarına ve 22.02.2005 tarih, 25735 sayılı Resmi Gazetede yayımlanan Devlet Arşiv Hizmetleri Hakkında Yönetmelikte Değişiklik Yapılmasına Dair Yönetmelik hükümleri ve 5302 sayılı kanunun 10. Maddesine dayanılarak hazırlanmıştır.</w:t>
      </w:r>
    </w:p>
    <w:p w:rsidR="00437118" w:rsidRPr="008534D2" w:rsidRDefault="00B446B9">
      <w:pPr>
        <w:rPr>
          <w:b/>
        </w:rPr>
      </w:pPr>
      <w:r w:rsidRPr="008534D2">
        <w:rPr>
          <w:b/>
        </w:rPr>
        <w:t xml:space="preserve"> </w:t>
      </w:r>
      <w:proofErr w:type="gramStart"/>
      <w:r w:rsidR="00F52026">
        <w:rPr>
          <w:b/>
        </w:rPr>
        <w:t>T</w:t>
      </w:r>
      <w:r w:rsidR="00F52026" w:rsidRPr="008534D2">
        <w:rPr>
          <w:b/>
        </w:rPr>
        <w:t>anımlar :</w:t>
      </w:r>
      <w:proofErr w:type="gramEnd"/>
      <w:r w:rsidR="00F52026" w:rsidRPr="008534D2">
        <w:rPr>
          <w:b/>
        </w:rPr>
        <w:t xml:space="preserve"> </w:t>
      </w:r>
    </w:p>
    <w:p w:rsidR="0066074C" w:rsidRDefault="00B446B9">
      <w:r w:rsidRPr="008534D2">
        <w:rPr>
          <w:b/>
        </w:rPr>
        <w:t>Madde 4-</w:t>
      </w:r>
      <w:r>
        <w:t xml:space="preserve"> Bu Yönetmelik</w:t>
      </w:r>
      <w:r w:rsidR="00BB6C6F">
        <w:t>te</w:t>
      </w:r>
      <w:r>
        <w:t xml:space="preserve"> geçen; </w:t>
      </w:r>
    </w:p>
    <w:p w:rsidR="0066074C" w:rsidRDefault="00B446B9">
      <w:r>
        <w:t xml:space="preserve">• Birimler: </w:t>
      </w:r>
      <w:proofErr w:type="spellStart"/>
      <w:r w:rsidR="00437118">
        <w:t>kırşehir</w:t>
      </w:r>
      <w:proofErr w:type="spellEnd"/>
      <w:r>
        <w:t xml:space="preserve"> İl Özel İdaresi Müdürlüklerini,</w:t>
      </w:r>
    </w:p>
    <w:p w:rsidR="0066074C" w:rsidRDefault="00B446B9">
      <w:r>
        <w:t xml:space="preserve"> • Birim Arşivi: </w:t>
      </w:r>
      <w:proofErr w:type="spellStart"/>
      <w:r w:rsidR="00437118">
        <w:t>kırşehir</w:t>
      </w:r>
      <w:proofErr w:type="spellEnd"/>
      <w:r>
        <w:t xml:space="preserve"> İl Özel İdaresinin Birim Müdürlüklerinin faaliyetleri sonucu kendiliğinden teşekkül eden ve birimde </w:t>
      </w:r>
      <w:proofErr w:type="spellStart"/>
      <w:r>
        <w:t>aktüelitesini</w:t>
      </w:r>
      <w:proofErr w:type="spellEnd"/>
      <w:r>
        <w:t xml:space="preserve"> kaybetmemiş olarak aktif bir biçimde ve günlük iş akımı içinde kullanılan arşivlik malzemelerin belirli bir süre saklandığı arşivini, </w:t>
      </w:r>
    </w:p>
    <w:p w:rsidR="0066074C" w:rsidRDefault="00B446B9">
      <w:r>
        <w:t xml:space="preserve">• Kurum arşivi: Kurumun teşkilatı içinde yer alan ve birimlerde saklama süresini tamamlayan evrakın saklandığı </w:t>
      </w:r>
      <w:r w:rsidR="0066074C">
        <w:t>Kırşehir</w:t>
      </w:r>
      <w:r>
        <w:t xml:space="preserve"> İl Özel İdaresi arşivini,</w:t>
      </w:r>
    </w:p>
    <w:p w:rsidR="00BB6C6F" w:rsidRDefault="00B446B9">
      <w:r>
        <w:t xml:space="preserve"> • Arşivlik malzeme: Her türlü belge ve malzemeden zaman bakımından henüz arşiv malzemesi vasfını kazanmayanlarla, son işlem tarihi üzerinden yüz bir yıl geçmemiş memuriyet sicil dosyaları, kurumda saklaması gereken her türlü belgeleri, </w:t>
      </w:r>
      <w:r w:rsidR="0066074C">
        <w:t xml:space="preserve">                                                                                                         </w:t>
      </w:r>
      <w:r>
        <w:t xml:space="preserve"> </w:t>
      </w:r>
      <w:r w:rsidR="00941452">
        <w:t xml:space="preserve">         </w:t>
      </w:r>
      <w:r>
        <w:t xml:space="preserve">Ayıklama: Arşiv malzemesi ile cari işlemleri devresinde bir değere sahip olduğu hâlde, </w:t>
      </w:r>
      <w:proofErr w:type="gramStart"/>
      <w:r>
        <w:t xml:space="preserve">hukukî </w:t>
      </w:r>
      <w:r w:rsidR="00941452">
        <w:t xml:space="preserve"> k</w:t>
      </w:r>
      <w:r>
        <w:t>ıymetini</w:t>
      </w:r>
      <w:proofErr w:type="gramEnd"/>
      <w:r>
        <w:t xml:space="preserve"> ve bir delil olma vasfını kaybetmiş, ileride kullanılmasına ve muhafazasına 1 lüzum </w:t>
      </w:r>
    </w:p>
    <w:p w:rsidR="00BB6C6F" w:rsidRDefault="00BB6C6F"/>
    <w:p w:rsidR="00BB6C6F" w:rsidRDefault="00BB6C6F"/>
    <w:p w:rsidR="0066074C" w:rsidRDefault="00B446B9">
      <w:proofErr w:type="gramStart"/>
      <w:r>
        <w:t>görülmeyen</w:t>
      </w:r>
      <w:proofErr w:type="gramEnd"/>
      <w:r>
        <w:t xml:space="preserve"> her türlü malzemenin birbirinden ayırımı ile ileride arşiv malzemesi vasfını kazanacak olan arşivlik malzemenin tespiti işlemini,</w:t>
      </w:r>
    </w:p>
    <w:p w:rsidR="00497CE2" w:rsidRDefault="00B446B9">
      <w:r>
        <w:t xml:space="preserve"> • İmha: İleride kullanılmasına ve muhafazasına lüzum görülmeyen, arşiv malzemesi ve arşivlik malzeme dışında kalan, hukukî kıymetini ve bir delil olma vasfını kaybetmiş malzemenin ayrılarak, yönetmelikte belirtilecek usul ve esaslara göre imhası işlemini,</w:t>
      </w:r>
      <w:r w:rsidR="008516FD">
        <w:t xml:space="preserve">                                                                                                                                                                                                                      </w:t>
      </w:r>
    </w:p>
    <w:p w:rsidR="00497CE2" w:rsidRPr="008534D2" w:rsidRDefault="00B446B9" w:rsidP="008534D2">
      <w:pPr>
        <w:jc w:val="center"/>
        <w:rPr>
          <w:b/>
        </w:rPr>
      </w:pPr>
      <w:r w:rsidRPr="008534D2">
        <w:rPr>
          <w:b/>
        </w:rPr>
        <w:t>İKİNCİ BÖLÜM</w:t>
      </w:r>
    </w:p>
    <w:p w:rsidR="00497CE2" w:rsidRPr="008534D2" w:rsidRDefault="00B446B9" w:rsidP="008534D2">
      <w:pPr>
        <w:jc w:val="center"/>
        <w:rPr>
          <w:b/>
        </w:rPr>
      </w:pPr>
      <w:r w:rsidRPr="008534D2">
        <w:rPr>
          <w:b/>
        </w:rPr>
        <w:t>Arşiv Malzemesi ile Arşivlik Malzemenin Korunması</w:t>
      </w:r>
    </w:p>
    <w:p w:rsidR="00497CE2" w:rsidRPr="008534D2" w:rsidRDefault="00B446B9" w:rsidP="008534D2">
      <w:pPr>
        <w:jc w:val="center"/>
        <w:rPr>
          <w:b/>
        </w:rPr>
      </w:pPr>
      <w:r w:rsidRPr="008534D2">
        <w:rPr>
          <w:b/>
        </w:rPr>
        <w:t xml:space="preserve">Birimlerde ve Kurum Arşivinde Saklanması, Gizliliği ve Yararlanma Koruma </w:t>
      </w:r>
      <w:proofErr w:type="gramStart"/>
      <w:r w:rsidRPr="008534D2">
        <w:rPr>
          <w:b/>
        </w:rPr>
        <w:t>yükümlülüğü :</w:t>
      </w:r>
      <w:proofErr w:type="gramEnd"/>
    </w:p>
    <w:p w:rsidR="008534D2" w:rsidRDefault="00B446B9">
      <w:r w:rsidRPr="008534D2">
        <w:rPr>
          <w:b/>
        </w:rPr>
        <w:t>Madde 5-</w:t>
      </w:r>
      <w:r>
        <w:t xml:space="preserve"> Arşiv sorumlusu ve arşiv </w:t>
      </w:r>
      <w:proofErr w:type="gramStart"/>
      <w:r>
        <w:t>görevlileri , arşivlik</w:t>
      </w:r>
      <w:proofErr w:type="gramEnd"/>
      <w:r>
        <w:t xml:space="preserve"> malzemeyi her türlü zararlı tesir ve unsurlardan korumak, mevcut asli düzenleri içerisinde tasnif edip saklamakla yükümlüdürler; Birimler arşivlik malzemenin korunması ile ilgili olarak;</w:t>
      </w:r>
    </w:p>
    <w:p w:rsidR="008534D2" w:rsidRDefault="00B446B9">
      <w:r>
        <w:t xml:space="preserve"> • Yangın, hırsızlık, rutubet, su baskını, toza ve her türlü hayvan ve haşaratın tahriplerine karşı gerekli tedbirlerin alınmasından, </w:t>
      </w:r>
    </w:p>
    <w:p w:rsidR="008534D2" w:rsidRDefault="00B446B9">
      <w:r>
        <w:t>• Yangına karşı, yangın söndürme cihazlarının yangın talimatı çerçevesinde daimi çalışır durumda bulundurulmasından</w:t>
      </w:r>
    </w:p>
    <w:p w:rsidR="008534D2" w:rsidRDefault="00B446B9">
      <w:r>
        <w:t xml:space="preserve"> • Fazla rutubeti önlemek için, rutubet emici cihaz veya kimyevi maddelerin kullanılmasından,</w:t>
      </w:r>
    </w:p>
    <w:p w:rsidR="008534D2" w:rsidRDefault="00B446B9">
      <w:r>
        <w:t xml:space="preserve"> • Yılda en az bir defa mikroorganizmalara karşı koruyucu tedbir olarak arşiv depolarının </w:t>
      </w:r>
      <w:proofErr w:type="gramStart"/>
      <w:r>
        <w:t>dezenfekte</w:t>
      </w:r>
      <w:proofErr w:type="gramEnd"/>
      <w:r>
        <w:t xml:space="preserve"> edilmesinden, </w:t>
      </w:r>
    </w:p>
    <w:p w:rsidR="00497CE2" w:rsidRDefault="00B446B9">
      <w:r>
        <w:t xml:space="preserve">• Işık ve havalandırma tertibatının elverişli bir şekilde düzenlenmesinden, sorumludur. </w:t>
      </w:r>
    </w:p>
    <w:p w:rsidR="00497CE2" w:rsidRPr="005F0C60" w:rsidRDefault="00B446B9">
      <w:pPr>
        <w:rPr>
          <w:b/>
        </w:rPr>
      </w:pPr>
      <w:r w:rsidRPr="005F0C60">
        <w:rPr>
          <w:b/>
        </w:rPr>
        <w:t xml:space="preserve">Kurum </w:t>
      </w:r>
      <w:proofErr w:type="gramStart"/>
      <w:r w:rsidRPr="005F0C60">
        <w:rPr>
          <w:b/>
        </w:rPr>
        <w:t>Arşivleri :</w:t>
      </w:r>
      <w:proofErr w:type="gramEnd"/>
      <w:r w:rsidRPr="005F0C60">
        <w:rPr>
          <w:b/>
        </w:rPr>
        <w:t xml:space="preserve"> </w:t>
      </w:r>
    </w:p>
    <w:p w:rsidR="00497CE2" w:rsidRDefault="00B446B9">
      <w:r w:rsidRPr="005F0C60">
        <w:rPr>
          <w:b/>
        </w:rPr>
        <w:t>Madde 6-</w:t>
      </w:r>
      <w:r>
        <w:t xml:space="preserve"> Kurumun belirli bir süre saklayacağı arşivlik malzeme “Birimlerde”, daha uzun süre saklayacağı arşiv malzemesi veya arşivlik malzeme “Kurum </w:t>
      </w:r>
      <w:proofErr w:type="spellStart"/>
      <w:r>
        <w:t>Arşivi”nde</w:t>
      </w:r>
      <w:proofErr w:type="spellEnd"/>
      <w:r>
        <w:t xml:space="preserve"> muhafaza edilir. Kurumun elinde bulunan arşivlik malzeme birimlerde 1 yıl süre </w:t>
      </w:r>
      <w:proofErr w:type="gramStart"/>
      <w:r>
        <w:t>ile;</w:t>
      </w:r>
      <w:proofErr w:type="gramEnd"/>
      <w:r>
        <w:t xml:space="preserve"> arşiv malzemesi ise, kurum arşivinde 10-14 yıl süre ile saklanır. </w:t>
      </w:r>
    </w:p>
    <w:p w:rsidR="00497CE2" w:rsidRPr="005F0C60" w:rsidRDefault="00B446B9">
      <w:pPr>
        <w:rPr>
          <w:b/>
        </w:rPr>
      </w:pPr>
      <w:r w:rsidRPr="005F0C60">
        <w:rPr>
          <w:b/>
        </w:rPr>
        <w:t xml:space="preserve">Kurum Arşivinden </w:t>
      </w:r>
      <w:proofErr w:type="gramStart"/>
      <w:r w:rsidRPr="005F0C60">
        <w:rPr>
          <w:b/>
        </w:rPr>
        <w:t>Yararlanma :</w:t>
      </w:r>
      <w:proofErr w:type="gramEnd"/>
    </w:p>
    <w:p w:rsidR="00BB6C6F" w:rsidRDefault="00B446B9" w:rsidP="00941452">
      <w:r w:rsidRPr="005F0C60">
        <w:rPr>
          <w:b/>
        </w:rPr>
        <w:t xml:space="preserve"> Madde 7- </w:t>
      </w:r>
      <w:r>
        <w:t xml:space="preserve">Birimlerce, gerektiğinde görülmek veya incelenmek üzere ancak dışarıya çıkarılmamak kaydıyla, Kurum Arşivinden dosya alınabilir. Kurum Arşivinden alınan dosya inceleme sonunda geri verilir. </w:t>
      </w:r>
      <w:r w:rsidR="00941452">
        <w:t xml:space="preserve">                                      </w:t>
      </w:r>
    </w:p>
    <w:p w:rsidR="00497CE2" w:rsidRPr="005F0C60" w:rsidRDefault="00B446B9" w:rsidP="00BB6C6F">
      <w:pPr>
        <w:jc w:val="center"/>
        <w:rPr>
          <w:b/>
        </w:rPr>
      </w:pPr>
      <w:r w:rsidRPr="005F0C60">
        <w:rPr>
          <w:b/>
        </w:rPr>
        <w:t>ÜÇÜNCÜ BÖLÜM</w:t>
      </w:r>
    </w:p>
    <w:p w:rsidR="000D2B14" w:rsidRDefault="00B446B9" w:rsidP="00941452">
      <w:pPr>
        <w:jc w:val="center"/>
      </w:pPr>
      <w:r w:rsidRPr="005F0C60">
        <w:rPr>
          <w:b/>
        </w:rPr>
        <w:t>Kurum Arşivi İşlemleri Kurum Arşivine Verilecek Malzemenin Ayrımı ve Hazırlanması</w:t>
      </w:r>
      <w:r w:rsidR="00941452">
        <w:rPr>
          <w:b/>
        </w:rPr>
        <w:t xml:space="preserve"> </w:t>
      </w:r>
      <w:r w:rsidR="000D2B14">
        <w:t xml:space="preserve">                                                                                                                                              </w:t>
      </w:r>
    </w:p>
    <w:p w:rsidR="000D2B14" w:rsidRDefault="00B446B9">
      <w:r>
        <w:t xml:space="preserve"> </w:t>
      </w:r>
      <w:r w:rsidRPr="005F0C60">
        <w:rPr>
          <w:b/>
        </w:rPr>
        <w:t>Madde 8-</w:t>
      </w:r>
      <w:r>
        <w:t xml:space="preserve"> Her yılın ocak ayı içerisinde, önceki yıla ait arşivlik malzeme, birimlerince gözden geçirilir. </w:t>
      </w:r>
    </w:p>
    <w:p w:rsidR="00BB6C6F" w:rsidRDefault="00BB6C6F"/>
    <w:p w:rsidR="00BB6C6F" w:rsidRDefault="00BB6C6F"/>
    <w:p w:rsidR="00763AF3" w:rsidRDefault="00B446B9">
      <w:r>
        <w:t xml:space="preserve">İşlemi tamamlananlar, işlemi devam edenler ve işlemi tamamlanmış olmasına karşılık </w:t>
      </w:r>
      <w:proofErr w:type="gramStart"/>
      <w:r>
        <w:t xml:space="preserve">elde </w:t>
      </w:r>
      <w:r w:rsidR="0066074C">
        <w:t xml:space="preserve">         </w:t>
      </w:r>
      <w:r>
        <w:t>bulundurulması</w:t>
      </w:r>
      <w:proofErr w:type="gramEnd"/>
      <w:r>
        <w:t xml:space="preserve"> gerekli olanlar şeklinde bir ayrıma tabi tutulur. Ayrım işlemlerini müteakip arşive devredilecek malzeme ilgili birimlerde işin ve malzemenin özelliklerine göre; </w:t>
      </w:r>
    </w:p>
    <w:p w:rsidR="00763AF3" w:rsidRDefault="00B446B9" w:rsidP="00941452">
      <w:pPr>
        <w:spacing w:line="240" w:lineRule="auto"/>
      </w:pPr>
      <w:r>
        <w:t xml:space="preserve">• Birim, </w:t>
      </w:r>
    </w:p>
    <w:p w:rsidR="00763AF3" w:rsidRDefault="00B446B9" w:rsidP="00941452">
      <w:pPr>
        <w:spacing w:line="240" w:lineRule="auto"/>
      </w:pPr>
      <w:r>
        <w:t>• İşlem yılı (Teşekkül ettiği yıl)</w:t>
      </w:r>
    </w:p>
    <w:p w:rsidR="00763AF3" w:rsidRDefault="00B446B9" w:rsidP="00941452">
      <w:pPr>
        <w:spacing w:line="240" w:lineRule="auto"/>
      </w:pPr>
      <w:r>
        <w:t xml:space="preserve"> • Konu ve işlem itibariyle aidiyeti,</w:t>
      </w:r>
      <w:r w:rsidR="008516FD">
        <w:t xml:space="preserve">                                                                                                        </w:t>
      </w:r>
    </w:p>
    <w:p w:rsidR="00763AF3" w:rsidRDefault="00B446B9">
      <w:r>
        <w:t xml:space="preserve"> • Aidiyet içerisindeki tarih </w:t>
      </w:r>
      <w:proofErr w:type="gramStart"/>
      <w:r>
        <w:t>(</w:t>
      </w:r>
      <w:proofErr w:type="gramEnd"/>
      <w:r>
        <w:t>Aidiyet içerisindeki kronolojik sıralama, küçük tarihten büyük tarihe doğru yapılır. Ekler için de aynı usul uygulanır</w:t>
      </w:r>
      <w:proofErr w:type="gramStart"/>
      <w:r>
        <w:t>)</w:t>
      </w:r>
      <w:proofErr w:type="gramEnd"/>
      <w:r>
        <w:t xml:space="preserve"> ve sıra numarası, esas alınmak suretiyle hazırlanır. Ancak, istisnaî bir kaide olarak, personel sicil dosyaları, sicil numarası, emekli sicil numarası veya isim esas alınmak suretiyle hazırlanır ve arşivde de buna göre bir yerleştirme yapılır.</w:t>
      </w:r>
    </w:p>
    <w:p w:rsidR="00763AF3" w:rsidRDefault="00B446B9">
      <w:r>
        <w:t xml:space="preserve"> • Ayrıca, özellik arz eden arşiv malzemesi veya arşivlik malzeme, dosya planı da dikkate alınarak, hizmetin şekline ve malzemenin türüne göre geliştirilecek geçerli bir sistem içerisinde - alfabetik, nümerik, kronolojik, şematik, coğrafi ve benzeri - hazırlanır ve arşiv yerleştirmesi yapılır. İçerisinde tamamen veya kısmen gizlilik derecesi taşıyan kamu evrakının bulunduğu dosya gömleğinin, sağ üst köşesine kırmızı ıstampa mürekkebi ile “Gizli” damgası vurulur. Gizlilik dereceli malzeme, arşivde tasnif ve yerleştirme sırasında normal malzeme gibi işleme tâbi tutulur. Gizlilik dereceli kamu evrakı, ait olduğu dairesinde gizliliği kaldırılmadıkça, bu hüviyetini muhafaza eder. Gizliliği kaldırılan malzemeye, “Gizliliği Kaldırıldı” damgası vurularak, gizlilik damgası iptal edilir.</w:t>
      </w:r>
    </w:p>
    <w:p w:rsidR="00763AF3" w:rsidRPr="005F0C60" w:rsidRDefault="00B446B9">
      <w:pPr>
        <w:rPr>
          <w:b/>
        </w:rPr>
      </w:pPr>
      <w:r w:rsidRPr="005F0C60">
        <w:rPr>
          <w:b/>
        </w:rPr>
        <w:t xml:space="preserve"> Uygunluk </w:t>
      </w:r>
      <w:proofErr w:type="gramStart"/>
      <w:r w:rsidRPr="005F0C60">
        <w:rPr>
          <w:b/>
        </w:rPr>
        <w:t>Kontrolü :</w:t>
      </w:r>
      <w:proofErr w:type="gramEnd"/>
    </w:p>
    <w:p w:rsidR="00763AF3" w:rsidRDefault="00B446B9">
      <w:r w:rsidRPr="005F0C60">
        <w:rPr>
          <w:b/>
        </w:rPr>
        <w:t xml:space="preserve"> Madde 9 — </w:t>
      </w:r>
      <w:r w:rsidRPr="005F0C60">
        <w:t>A</w:t>
      </w:r>
      <w:r>
        <w:t xml:space="preserve">yırım sonucu, işlemi tamamlanmış ve kurum arşivine devredilecek malzeme, uygunluk kontrolünden geçirilir. Bu kontrolde; </w:t>
      </w:r>
    </w:p>
    <w:p w:rsidR="00763AF3" w:rsidRDefault="00B446B9">
      <w:r>
        <w:t xml:space="preserve">• Arşive devredilecek malzemenin işlem yılı itibariyle, aidiyetine göre kaydına mahsus "Kayıt Defteri" veya "Föyleri" gözden geçirilerek, sıra numaralarında atlama, tekerrür veya eksiklik olup olmadığına, • Bir aidiyet içerisinde, aynı mahiyette birden fazla malzeme birimi varsa, kayıt defteri veya föylerdeki kayıtların düzeltilmek suretiyle birleştirilip birleştirilmediğine, </w:t>
      </w:r>
    </w:p>
    <w:p w:rsidR="00763AF3" w:rsidRDefault="00B446B9">
      <w:r>
        <w:t xml:space="preserve">• Dosya içerisinde bulunan evrakın, gerektiği biçimde dosyalanıp dosyalanmadığına, </w:t>
      </w:r>
    </w:p>
    <w:p w:rsidR="00763AF3" w:rsidRDefault="00B446B9">
      <w:r>
        <w:t xml:space="preserve">• Klasörler veya dosyalar üzerine, devirden önce klasör ve dosyalara verilmiş numaraların, birim adının, ait olduğu işlem yılının yazılıp yazılmadığına, </w:t>
      </w:r>
    </w:p>
    <w:p w:rsidR="00763AF3" w:rsidRDefault="00B446B9">
      <w:r>
        <w:t>• Ciltli olarak saklanması düşünülmüş olanların, ciltlenip ciltlenmediğine,</w:t>
      </w:r>
    </w:p>
    <w:p w:rsidR="00763AF3" w:rsidRDefault="00B446B9">
      <w:r>
        <w:t xml:space="preserve"> • </w:t>
      </w:r>
      <w:proofErr w:type="spellStart"/>
      <w:r>
        <w:t>Zarflanması</w:t>
      </w:r>
      <w:proofErr w:type="spellEnd"/>
      <w:r>
        <w:t xml:space="preserve"> gerekenlerin, </w:t>
      </w:r>
      <w:proofErr w:type="spellStart"/>
      <w:r>
        <w:t>zarflanıp</w:t>
      </w:r>
      <w:proofErr w:type="spellEnd"/>
      <w:r>
        <w:t xml:space="preserve"> </w:t>
      </w:r>
      <w:proofErr w:type="spellStart"/>
      <w:r>
        <w:t>zarflanmadığına</w:t>
      </w:r>
      <w:proofErr w:type="spellEnd"/>
      <w:r>
        <w:t xml:space="preserve">, </w:t>
      </w:r>
    </w:p>
    <w:p w:rsidR="00763AF3" w:rsidRDefault="00B446B9">
      <w:r>
        <w:t xml:space="preserve">• Defterlerle, ciltlenmiş veya </w:t>
      </w:r>
      <w:proofErr w:type="spellStart"/>
      <w:r>
        <w:t>zarflanmış</w:t>
      </w:r>
      <w:proofErr w:type="spellEnd"/>
      <w:r>
        <w:t xml:space="preserve"> olanların üzerine, devirden önce verilmiş numaraların, birim adının, ait olduğu işlem yılının yazılıp yazılmadığına, </w:t>
      </w:r>
    </w:p>
    <w:p w:rsidR="00763AF3" w:rsidRDefault="00941452">
      <w:r>
        <w:t xml:space="preserve"> </w:t>
      </w:r>
      <w:r w:rsidR="00B446B9">
        <w:t xml:space="preserve">• İşlem yılı esasına göre düzenlenen kayıt defterlerinin veya bu maksatla kullanılan föy ciltlerinin kapaklarının etiketlenip etiketlenmediğine, </w:t>
      </w:r>
    </w:p>
    <w:p w:rsidR="00BB6C6F" w:rsidRDefault="00BB6C6F"/>
    <w:p w:rsidR="00374F39" w:rsidRDefault="00B446B9">
      <w:r>
        <w:t xml:space="preserve">• Sayfalarının ve eklerinin yırtık, kopuk veya eksik olup olmadığına bakılır, eksikler varsa tamamlanır. Uygunluk kontrolü, ilgili birim personeli ile kurum arşivi yetkili personelince müştereken yapılır. </w:t>
      </w:r>
      <w:r w:rsidR="0066074C">
        <w:t xml:space="preserve"> </w:t>
      </w:r>
    </w:p>
    <w:p w:rsidR="00374F39" w:rsidRPr="005F0C60" w:rsidRDefault="00B446B9">
      <w:pPr>
        <w:rPr>
          <w:b/>
        </w:rPr>
      </w:pPr>
      <w:r w:rsidRPr="005F0C60">
        <w:rPr>
          <w:b/>
        </w:rPr>
        <w:t xml:space="preserve">Malzemenin Kurum Arşivine </w:t>
      </w:r>
      <w:proofErr w:type="gramStart"/>
      <w:r w:rsidRPr="005F0C60">
        <w:rPr>
          <w:b/>
        </w:rPr>
        <w:t>Devri :</w:t>
      </w:r>
      <w:proofErr w:type="gramEnd"/>
    </w:p>
    <w:p w:rsidR="00374F39" w:rsidRDefault="00B446B9">
      <w:r w:rsidRPr="005F0C60">
        <w:rPr>
          <w:b/>
        </w:rPr>
        <w:t xml:space="preserve"> Madde 10-</w:t>
      </w:r>
      <w:r>
        <w:t xml:space="preserve"> İlgili birimlerce, her türlü işlemi tamamlanmış ve uygunluk kontrolü yapılarak eksiklikleri giderilmiş arşivlik malzeme, müteakip yılın ilk üç ayı içerisinde arşive devredilir. Teslim işlemleri, kurum arşiv personeli tarafından yerine getirilir. Arşivlik malzeme kurum arşivine, uygunluk kontrolü yapılmış olan kayıt defteri veya föyleri ile devredilir. Resmi Gazete, kitap, broşür ve benzerleri ilgili birimlerinde muhafaza edilir. </w:t>
      </w:r>
      <w:r w:rsidR="008516FD">
        <w:t xml:space="preserve">                                                                                                                                                         </w:t>
      </w:r>
    </w:p>
    <w:p w:rsidR="00374F39" w:rsidRPr="005F0C60" w:rsidRDefault="00B446B9">
      <w:pPr>
        <w:rPr>
          <w:b/>
        </w:rPr>
      </w:pPr>
      <w:r w:rsidRPr="005F0C60">
        <w:rPr>
          <w:b/>
        </w:rPr>
        <w:t xml:space="preserve">Malzemenin Birimde Tasnifi ve </w:t>
      </w:r>
      <w:proofErr w:type="gramStart"/>
      <w:r w:rsidRPr="005F0C60">
        <w:rPr>
          <w:b/>
        </w:rPr>
        <w:t>Yerleştirilmesi :</w:t>
      </w:r>
      <w:proofErr w:type="gramEnd"/>
      <w:r w:rsidRPr="005F0C60">
        <w:rPr>
          <w:b/>
        </w:rPr>
        <w:t xml:space="preserve"> </w:t>
      </w:r>
    </w:p>
    <w:p w:rsidR="00374F39" w:rsidRDefault="00B446B9">
      <w:r w:rsidRPr="005F0C60">
        <w:rPr>
          <w:b/>
        </w:rPr>
        <w:t>Madde 11-</w:t>
      </w:r>
      <w:r>
        <w:t xml:space="preserve"> Arşiv ve arşivlik malzeme birimlerde işlem gördüğü tarihlerdeki asli düzenleri bozulmadan saklanır. Bekleme süresini müteakip Kurum arşivine aynı düzende teslim edilir.</w:t>
      </w:r>
    </w:p>
    <w:p w:rsidR="00374F39" w:rsidRPr="005D35DE" w:rsidRDefault="00B446B9">
      <w:pPr>
        <w:rPr>
          <w:b/>
        </w:rPr>
      </w:pPr>
      <w:r w:rsidRPr="005D35DE">
        <w:rPr>
          <w:b/>
        </w:rPr>
        <w:t xml:space="preserve"> Kurum Arşivine Devredilecek Malzemenin Ayrılması:</w:t>
      </w:r>
    </w:p>
    <w:p w:rsidR="00374F39" w:rsidRDefault="00B446B9">
      <w:r w:rsidRPr="005D35DE">
        <w:rPr>
          <w:b/>
        </w:rPr>
        <w:t xml:space="preserve"> Madde 12- </w:t>
      </w:r>
      <w:r>
        <w:t xml:space="preserve">Biriminde saklanma süresini tamamlayan arşivlik malzeme, “Kurum Arşivine Devredilecek” olanlar şeklinde ayrılır. </w:t>
      </w:r>
    </w:p>
    <w:p w:rsidR="00374F39" w:rsidRPr="005D35DE" w:rsidRDefault="00B446B9">
      <w:pPr>
        <w:rPr>
          <w:b/>
        </w:rPr>
      </w:pPr>
      <w:r w:rsidRPr="005D35DE">
        <w:rPr>
          <w:b/>
        </w:rPr>
        <w:t xml:space="preserve">Kurum Arşivine </w:t>
      </w:r>
      <w:proofErr w:type="gramStart"/>
      <w:r w:rsidRPr="005D35DE">
        <w:rPr>
          <w:b/>
        </w:rPr>
        <w:t>Devretme :</w:t>
      </w:r>
      <w:proofErr w:type="gramEnd"/>
      <w:r w:rsidRPr="005D35DE">
        <w:rPr>
          <w:b/>
        </w:rPr>
        <w:t xml:space="preserve"> </w:t>
      </w:r>
    </w:p>
    <w:p w:rsidR="00374F39" w:rsidRDefault="00B446B9">
      <w:r w:rsidRPr="005D35DE">
        <w:rPr>
          <w:b/>
        </w:rPr>
        <w:t xml:space="preserve">Madde 13- </w:t>
      </w:r>
      <w:r>
        <w:t xml:space="preserve">Biriminde saklanma süresini tamamlayan arşivlik malzeme, kayıt defterleri veya föyler ile kurum arşivine devredilir. </w:t>
      </w:r>
    </w:p>
    <w:p w:rsidR="00374F39" w:rsidRPr="005D35DE" w:rsidRDefault="00B446B9">
      <w:pPr>
        <w:rPr>
          <w:b/>
        </w:rPr>
      </w:pPr>
      <w:r w:rsidRPr="005D35DE">
        <w:rPr>
          <w:b/>
        </w:rPr>
        <w:t xml:space="preserve">Kurum Arşivi İşlemleri Uygunluk </w:t>
      </w:r>
      <w:proofErr w:type="gramStart"/>
      <w:r w:rsidRPr="005D35DE">
        <w:rPr>
          <w:b/>
        </w:rPr>
        <w:t>Kontrolü :</w:t>
      </w:r>
      <w:proofErr w:type="gramEnd"/>
    </w:p>
    <w:p w:rsidR="00374F39" w:rsidRDefault="00B446B9">
      <w:r w:rsidRPr="005D35DE">
        <w:rPr>
          <w:b/>
        </w:rPr>
        <w:t xml:space="preserve"> Madde 14-</w:t>
      </w:r>
      <w:r>
        <w:t xml:space="preserve"> Kurum arşivine devredilecek arşivlik malzeme, uygunluk kontrolünden geçirilir. Eksiklikleri varsa 10 inci maddede gösterilen biçimde tamamlanır. </w:t>
      </w:r>
    </w:p>
    <w:p w:rsidR="00374F39" w:rsidRPr="005D35DE" w:rsidRDefault="00B446B9">
      <w:pPr>
        <w:rPr>
          <w:b/>
        </w:rPr>
      </w:pPr>
      <w:r w:rsidRPr="005D35DE">
        <w:rPr>
          <w:b/>
        </w:rPr>
        <w:t xml:space="preserve">Kurum Arşivinde Ayıklama ve </w:t>
      </w:r>
      <w:proofErr w:type="gramStart"/>
      <w:r w:rsidRPr="005D35DE">
        <w:rPr>
          <w:b/>
        </w:rPr>
        <w:t>İmha :</w:t>
      </w:r>
      <w:proofErr w:type="gramEnd"/>
      <w:r w:rsidRPr="005D35DE">
        <w:rPr>
          <w:b/>
        </w:rPr>
        <w:t xml:space="preserve"> </w:t>
      </w:r>
    </w:p>
    <w:p w:rsidR="00374F39" w:rsidRDefault="00B446B9">
      <w:r w:rsidRPr="005D35DE">
        <w:rPr>
          <w:b/>
        </w:rPr>
        <w:t xml:space="preserve">Madde 15- </w:t>
      </w:r>
      <w:r>
        <w:t xml:space="preserve">Kurum arşivinde yapılacak ayıklama ve imha işlemleri, Bu Yönetmelikteki hükümlere göre yapılır. 18 </w:t>
      </w:r>
      <w:proofErr w:type="spellStart"/>
      <w:r>
        <w:t>nci</w:t>
      </w:r>
      <w:proofErr w:type="spellEnd"/>
      <w:r>
        <w:t xml:space="preserve"> maddede açıklandığı üzere, kurum arşivinde yapılacak kesin tasnif, dosya ve kutu gruplarının hazırlanması, kurum arşivlerindeki muhafazasına lüzum 4 görülmeyen ve ayıklama işlemine tabi tutulacak evrak ve malzemenin ayrılmasından sonra yapılır.</w:t>
      </w:r>
    </w:p>
    <w:p w:rsidR="00374F39" w:rsidRPr="005D35DE" w:rsidRDefault="00B446B9">
      <w:pPr>
        <w:rPr>
          <w:b/>
        </w:rPr>
      </w:pPr>
      <w:r w:rsidRPr="005D35DE">
        <w:rPr>
          <w:b/>
        </w:rPr>
        <w:t xml:space="preserve"> </w:t>
      </w:r>
      <w:proofErr w:type="gramStart"/>
      <w:r w:rsidRPr="005D35DE">
        <w:rPr>
          <w:b/>
        </w:rPr>
        <w:t>Damgalama :</w:t>
      </w:r>
      <w:proofErr w:type="gramEnd"/>
    </w:p>
    <w:p w:rsidR="00FA69EC" w:rsidRPr="005D35DE" w:rsidRDefault="00B446B9">
      <w:pPr>
        <w:rPr>
          <w:b/>
        </w:rPr>
      </w:pPr>
      <w:r w:rsidRPr="005D35DE">
        <w:rPr>
          <w:b/>
        </w:rPr>
        <w:t xml:space="preserve"> Madde 16-</w:t>
      </w:r>
      <w:r>
        <w:t xml:space="preserve"> Ayıklama ve imha işlemini müteakip, kurum arşivine devredilen malzeme, siyah ıstampa mürekkebi ve lastik damga kullanılmak kaydıyla “Kurum Arşivi” damgası ile damgalanır. Damga, evrakların, ön yüz sol üst köşesine, defterlerin ise, iç kapağının ön yüz sol üst köşesine ve defterlerdeki belgelerin aynı şekilde sol üst köşesine basılır. Bunlar dışında kalan diğer tür arşiv malzemesine ise, yapıştırıcı etiket üzerine basılmış damga tatbik edilir. </w:t>
      </w:r>
      <w:r w:rsidR="000D2B14">
        <w:rPr>
          <w:b/>
        </w:rPr>
        <w:t xml:space="preserve">                                                                                                                                                                </w:t>
      </w:r>
      <w:r w:rsidRPr="005D35DE">
        <w:rPr>
          <w:b/>
        </w:rPr>
        <w:t xml:space="preserve">Malzemenin Kurum Arşivinde Tasnifi ve Yerleştirilmesi: </w:t>
      </w:r>
    </w:p>
    <w:p w:rsidR="00BB6C6F" w:rsidRDefault="00B446B9">
      <w:r w:rsidRPr="005D35DE">
        <w:rPr>
          <w:b/>
        </w:rPr>
        <w:t xml:space="preserve">Madde 17- </w:t>
      </w:r>
      <w:r>
        <w:t xml:space="preserve">Arşivlik malzeme (ve arşiv malzemesi), işlem gördüğü tarihte meydana gelen teşekkül ve münasebet biçimlerine uymak suretiyle düzenleme esasına dayanan organik metotla </w:t>
      </w:r>
      <w:proofErr w:type="gramStart"/>
      <w:r>
        <w:t>(</w:t>
      </w:r>
      <w:proofErr w:type="spellStart"/>
      <w:proofErr w:type="gramEnd"/>
      <w:r>
        <w:t>Provenance</w:t>
      </w:r>
      <w:proofErr w:type="spellEnd"/>
      <w:r>
        <w:t xml:space="preserve"> </w:t>
      </w:r>
    </w:p>
    <w:p w:rsidR="00BB6C6F" w:rsidRDefault="00BB6C6F"/>
    <w:p w:rsidR="00FA69EC" w:rsidRDefault="00B446B9">
      <w:r>
        <w:t>Sistemi</w:t>
      </w:r>
      <w:proofErr w:type="gramStart"/>
      <w:r>
        <w:t>)</w:t>
      </w:r>
      <w:proofErr w:type="gramEnd"/>
      <w:r>
        <w:t xml:space="preserve"> tasnif edilir. Bu tasnif sisteminin esası, arşivlere devredilen fonları, bütünlüklerini bozmadan aslî düzeni ile bırakmaktır. Arşivlik malzemenin işlem gördüğü tarihlerdeki ait olduğu kurum, daire </w:t>
      </w:r>
      <w:proofErr w:type="gramStart"/>
      <w:r>
        <w:t>ve</w:t>
      </w:r>
      <w:r w:rsidR="0066074C">
        <w:t xml:space="preserve">  </w:t>
      </w:r>
      <w:r>
        <w:t xml:space="preserve"> alt</w:t>
      </w:r>
      <w:proofErr w:type="gramEnd"/>
      <w:r>
        <w:t xml:space="preserve"> birimleri, hiyerarşik bütünlük içerisinde tespit edilir. Birimlerin kendilerine ait olan evrakı bir araya getirilir. Tasnif işlemleri, şu sırayı takip eder, </w:t>
      </w:r>
    </w:p>
    <w:p w:rsidR="002B6821" w:rsidRDefault="00B446B9">
      <w:r>
        <w:t xml:space="preserve">• Önce, her birim ve alt şubelere ait evraklar tek tek elden geçirilerek ayırma işlemi </w:t>
      </w:r>
      <w:proofErr w:type="spellStart"/>
      <w:proofErr w:type="gramStart"/>
      <w:r>
        <w:t>yapılır.Birimlerin</w:t>
      </w:r>
      <w:proofErr w:type="spellEnd"/>
      <w:proofErr w:type="gramEnd"/>
      <w:r>
        <w:t xml:space="preserve"> evrakı işlem gördükleri tarihlerdeki teşekkül ve münasebet biçimlerine uygun şekilde bir araya getirilir. Ayırma işlemi kurumun genel idari yapı şeması tespit edildikten sonra yapılır. Kesin tasnif, muhafazasına lüzum görülmeyen malzemenin ayıklama ve imhasından sonra yapılır.</w:t>
      </w:r>
      <w:r w:rsidR="002B6821">
        <w:t xml:space="preserve">                                                                                                                                                </w:t>
      </w:r>
    </w:p>
    <w:p w:rsidR="002B6821" w:rsidRDefault="002B6821">
      <w:r>
        <w:t xml:space="preserve">Teşkilat şemasına göre, kurum birim ve alt </w:t>
      </w:r>
      <w:r w:rsidR="00FE1979">
        <w:t>şubelerin teşkilat kodlarının ayrı ayrı tespit edilmesi</w:t>
      </w:r>
      <w:r>
        <w:t xml:space="preserve"> </w:t>
      </w:r>
    </w:p>
    <w:p w:rsidR="00FA69EC" w:rsidRDefault="00B446B9">
      <w:proofErr w:type="gramStart"/>
      <w:r>
        <w:t>işlemine</w:t>
      </w:r>
      <w:proofErr w:type="gramEnd"/>
      <w:r>
        <w:t xml:space="preserve"> geçilir. Teşkilat kodlarının tespiti işlemi veya yeni kurulan daire ve alt birimler için kod ihdası Devlet Arşivleri ile koordineli olarak yapılır </w:t>
      </w:r>
    </w:p>
    <w:p w:rsidR="00FA69EC" w:rsidRDefault="00B446B9">
      <w:r>
        <w:t xml:space="preserve">• Ayrımı yapılan evrak ve vesaikten, konu ve işlem itibariyle aidiyeti aynı olanlar, ekleriyle birlikte bir araya getirilir. Evraka ekli olan harita, plân, proje ve benzerleri, asıl evrak ve vesaikten ayrılmaz. Bu tür ekler, asıl evrak ve vesaik ile birlikte ele alınır. Birden fazla yaprak ve sayfadan ibaret olan evrakın, dağılmasına mani olmak, yerlerinin kaybolmasını önlemek ve aidiyetlerini sağlamak, dolayısıyla kullanılmalarını kolaylaştırmak için yaprak ve sayfalar numaralandırılır. Her dosyada, evraklar 1'den başlamak üzere sıra numarası alır. Evrakın ekleri, kendi içerisinde sayıldıktan sonra, asıl evrakın ön yüzünün sol alt köşesine, adet olarak kurşun kalemle yazılır. </w:t>
      </w:r>
    </w:p>
    <w:p w:rsidR="00FA69EC" w:rsidRDefault="00B446B9">
      <w:r>
        <w:t>• Daha sonra birimleri tespit edilmiş olan evrak ve vesaik, kendi içerisinde “gün, ay ve yıl” sırasına göre kronolojik sıraya konur. Bu işlem yapılırken, aşağıdaki hususlar göz önüne alınır: (1) Kronolojik sıralama işlemi, küçük tarihten büyük tarihe doğru yapılır. Birden fazla eki bulunan evrakın, kronolojik sıralamasında da aynı usul uygulanır. (2) Üzerinde yalnızca "</w:t>
      </w:r>
      <w:proofErr w:type="spellStart"/>
      <w:r>
        <w:t>ay"ı</w:t>
      </w:r>
      <w:proofErr w:type="spellEnd"/>
      <w:r>
        <w:t xml:space="preserve"> olup, günü belli olmayan evraklar, sıralamada, evrakın sayısı gibi ipucu olacak bir unsura sahip değilse, bunlar bulundukları ayın en sonuna, toplu olarak konulur. (3) Üzerinde gün ve ay olmayıp, sadece yıl yazılı olanlar, ait oldukları yılın en sonuna konulur. (4) Üzerinde yazılı bir tarih olmadığı halde, tahmini tarihlemesi yapılan evraklar da, ait 5 oldukları yılın, ayı ve günü belli olmayan evrakları arasına konulur. Tahmini tarihleme kaydı, köşeli parantez içerisinde gösterilir. </w:t>
      </w:r>
    </w:p>
    <w:p w:rsidR="00FA69EC" w:rsidRDefault="00B446B9">
      <w:r>
        <w:t xml:space="preserve">• Elektronik ortamlarda kayıtlı arşiv malzemesinin devir işlemlerinde, Devlet Arşivleri Genel Müdürlüğü tarafından belirlenecek formatlara uyulacaktır. </w:t>
      </w:r>
    </w:p>
    <w:p w:rsidR="00FA69EC" w:rsidRPr="00795776" w:rsidRDefault="00B446B9">
      <w:pPr>
        <w:rPr>
          <w:b/>
        </w:rPr>
      </w:pPr>
      <w:r w:rsidRPr="00795776">
        <w:rPr>
          <w:b/>
        </w:rPr>
        <w:t xml:space="preserve">Arşiv Malzemesi Devir-Teslim ve Envanter Formunun Düzenlenmesi: </w:t>
      </w:r>
    </w:p>
    <w:p w:rsidR="00FA69EC" w:rsidRDefault="00B446B9">
      <w:r w:rsidRPr="00795776">
        <w:rPr>
          <w:b/>
        </w:rPr>
        <w:t>Madde 18-</w:t>
      </w:r>
      <w:r>
        <w:t xml:space="preserve"> Aynı tür arşiv malzemesi, aynı </w:t>
      </w:r>
      <w:proofErr w:type="spellStart"/>
      <w:r>
        <w:t>form'a</w:t>
      </w:r>
      <w:proofErr w:type="spellEnd"/>
      <w:r>
        <w:t xml:space="preserve"> kaydedilir. Değişik türde arşiv malzemesi bulunması hâlinde, her biri için ayrı form düzenlenir. Form üzerindeki, teslim edilen arşiv malzemesinin; </w:t>
      </w:r>
    </w:p>
    <w:p w:rsidR="00FA69EC" w:rsidRDefault="00B446B9">
      <w:r>
        <w:t xml:space="preserve">• “Birimi” bölümüne, arşiv malzemesini devreden birimin adı, </w:t>
      </w:r>
    </w:p>
    <w:p w:rsidR="00CC2EA1" w:rsidRDefault="00941452">
      <w:r>
        <w:t xml:space="preserve"> </w:t>
      </w:r>
      <w:r w:rsidR="00B446B9">
        <w:t xml:space="preserve">• “Türü” bölümüne, dosya, defter, form, plân, program, model, fotoğraf, resim, film, plâk, görüntü bandı, ses bandı, damga vb. olduğu, </w:t>
      </w:r>
    </w:p>
    <w:p w:rsidR="00CC2EA1" w:rsidRDefault="00B446B9">
      <w:r>
        <w:t xml:space="preserve">• “İşlem yılı” bölümüne, arşiv malzemesinin teşekkül ettiği yıl, </w:t>
      </w:r>
    </w:p>
    <w:p w:rsidR="00BB6C6F" w:rsidRDefault="00BB6C6F"/>
    <w:p w:rsidR="00CC2EA1" w:rsidRDefault="00B446B9">
      <w:r>
        <w:t xml:space="preserve">• “Teşkilât kodu” bölümüne, her </w:t>
      </w:r>
      <w:proofErr w:type="gramStart"/>
      <w:r>
        <w:t>dik dörtgen</w:t>
      </w:r>
      <w:proofErr w:type="gramEnd"/>
      <w:r>
        <w:t xml:space="preserve"> içine sırasıyla kurum, birim, alt birim ve hizmet kodları yanındaki “kutu” ve “dosya” bölümüne de, kutu ve dosya numarası, </w:t>
      </w:r>
    </w:p>
    <w:p w:rsidR="00CC2EA1" w:rsidRDefault="00B446B9">
      <w:r>
        <w:t xml:space="preserve">• “Envanter sıra numarası” bölümüne, ekleri dışında, evraka teslim dönemi ile ilgili olarak, </w:t>
      </w:r>
      <w:proofErr w:type="gramStart"/>
      <w:r>
        <w:t>envanter</w:t>
      </w:r>
      <w:proofErr w:type="gramEnd"/>
      <w:r>
        <w:t xml:space="preserve"> dökümünde verilen müteselsil sıra numarası, </w:t>
      </w:r>
    </w:p>
    <w:p w:rsidR="00CC2EA1" w:rsidRDefault="00B446B9">
      <w:r>
        <w:t>• “İşlem tarihi” bölümüne, evrakın gün/ay/yıl olarak aldığı tarih,</w:t>
      </w:r>
    </w:p>
    <w:p w:rsidR="00CC2EA1" w:rsidRDefault="00B446B9">
      <w:r>
        <w:t xml:space="preserve"> • “Sayı” bölümüne, evraka verilen sayı, </w:t>
      </w:r>
    </w:p>
    <w:p w:rsidR="00CC2EA1" w:rsidRDefault="00B446B9">
      <w:r>
        <w:t>• “Gizlilik derecesi” bölümüne, evrakın gizli olup olmadığı (gizli evrak “G” kısaltması ile gösterilir.),</w:t>
      </w:r>
    </w:p>
    <w:p w:rsidR="00CC2EA1" w:rsidRDefault="00B446B9">
      <w:r>
        <w:t xml:space="preserve"> • “Konusu” bölümüne, o evrakın konusunu ifade edecek kısa açıklama,</w:t>
      </w:r>
    </w:p>
    <w:p w:rsidR="00CC2EA1" w:rsidRDefault="00B446B9">
      <w:r>
        <w:t xml:space="preserve"> • “Adedi” bölümüne, dosyalar için toplam yazı sayısı, defterler için toplam sayfa sayısı, diğer tür belgeler için de toplam adet, </w:t>
      </w:r>
    </w:p>
    <w:p w:rsidR="00CC2EA1" w:rsidRDefault="00B446B9">
      <w:r>
        <w:t>• “Açıklama” bölümüne, yıpranma, eksiklik ve benzeri gibi, devredilecek arşiv malzemesi ile ilgili olarak yapılması gerekli açıklamalar,</w:t>
      </w:r>
    </w:p>
    <w:p w:rsidR="00CC2EA1" w:rsidRDefault="00B446B9">
      <w:r>
        <w:t xml:space="preserve"> • “Evrak sıra numarası bölümüne, evrakın dosya içindeki sıra numarası, yazılır.</w:t>
      </w:r>
    </w:p>
    <w:p w:rsidR="00CC2EA1" w:rsidRPr="00795776" w:rsidRDefault="00B446B9" w:rsidP="00CC2EA1">
      <w:pPr>
        <w:jc w:val="center"/>
        <w:rPr>
          <w:b/>
        </w:rPr>
      </w:pPr>
      <w:r w:rsidRPr="00795776">
        <w:rPr>
          <w:b/>
        </w:rPr>
        <w:t>DÖRDÜNCÜ BÖLÜM</w:t>
      </w:r>
    </w:p>
    <w:p w:rsidR="00CC2EA1" w:rsidRPr="00795776" w:rsidRDefault="00B446B9" w:rsidP="00795776">
      <w:pPr>
        <w:jc w:val="center"/>
        <w:rPr>
          <w:b/>
        </w:rPr>
      </w:pPr>
      <w:r w:rsidRPr="00795776">
        <w:rPr>
          <w:b/>
        </w:rPr>
        <w:t>Muhafazasına Lüzum Kalmayan ve İmha Edilecek Malzeme, Ayıklama ve İmha Komisyonları İmha İşlemine Tabi Tutulmayacak Malzeme</w:t>
      </w:r>
    </w:p>
    <w:p w:rsidR="0030691B" w:rsidRDefault="00B446B9">
      <w:r>
        <w:t xml:space="preserve"> </w:t>
      </w:r>
      <w:proofErr w:type="gramStart"/>
      <w:r w:rsidRPr="00795776">
        <w:rPr>
          <w:b/>
        </w:rPr>
        <w:t>Madde 19 —</w:t>
      </w:r>
      <w:r>
        <w:t xml:space="preserve"> Cari işlemlerde fiilen rolü bulunan, saklanmaları belli sürelerde kanun ve diğer mevzuatla tayin olunanlar (özel mevzuat hükümlerine göre lüzumlu görülenler) ile herhangi bir davaya konu olan malzeme, bu Yönergenin 21 inci maddesinde sayılan 6 malzeme içerisinde yer almış dahi olsalar, malzemede belirtilen süre ve mevzuatın tayin ettiği zaman sınırı içerisinde ve/veya davanın sonuçlanmasına kadar ayıklama ve imha işlemine tabi tutulamazlar.</w:t>
      </w:r>
      <w:proofErr w:type="gramEnd"/>
    </w:p>
    <w:p w:rsidR="0030691B" w:rsidRPr="00795776" w:rsidRDefault="00B446B9">
      <w:pPr>
        <w:rPr>
          <w:b/>
        </w:rPr>
      </w:pPr>
      <w:r>
        <w:t xml:space="preserve"> </w:t>
      </w:r>
      <w:r w:rsidRPr="00795776">
        <w:rPr>
          <w:b/>
        </w:rPr>
        <w:t xml:space="preserve">İmha Edilecek </w:t>
      </w:r>
      <w:proofErr w:type="gramStart"/>
      <w:r w:rsidRPr="00795776">
        <w:rPr>
          <w:b/>
        </w:rPr>
        <w:t>Malzeme :</w:t>
      </w:r>
      <w:proofErr w:type="gramEnd"/>
    </w:p>
    <w:p w:rsidR="0030691B" w:rsidRDefault="00B446B9">
      <w:r w:rsidRPr="00795776">
        <w:rPr>
          <w:b/>
        </w:rPr>
        <w:t xml:space="preserve"> Madde 20 —</w:t>
      </w:r>
      <w:r>
        <w:t xml:space="preserve"> İmha edilecek malzeme aşağıda gösterilmiştir:</w:t>
      </w:r>
    </w:p>
    <w:p w:rsidR="0030691B" w:rsidRDefault="00B446B9">
      <w:r>
        <w:t xml:space="preserve"> • Şekli ne olursa olsun, her çeşit tekit yazıları, </w:t>
      </w:r>
    </w:p>
    <w:p w:rsidR="0030691B" w:rsidRDefault="00B446B9">
      <w:r>
        <w:t>• Elle, daktilo ile veya bir başka teknikle yazılmış her çeşit müsveddeler,</w:t>
      </w:r>
    </w:p>
    <w:p w:rsidR="0030691B" w:rsidRDefault="00B446B9">
      <w:r>
        <w:t xml:space="preserve"> • Resmi veya özel her çeşit zarflar (Tarihi değeri olanlar hariç), </w:t>
      </w:r>
    </w:p>
    <w:p w:rsidR="000D2B14" w:rsidRDefault="00B446B9">
      <w:r>
        <w:t xml:space="preserve">• Adli ve idari yargı organları ile Posta İşletmeleri taşra teşkilatı ve diğer resmi kuruluşlardan gelen ve genellikle bir ihbar mahiyetinde bulunan alındı, tebliğ ve benzeri her çeşit </w:t>
      </w:r>
      <w:proofErr w:type="gramStart"/>
      <w:r>
        <w:t>kağıtlar</w:t>
      </w:r>
      <w:proofErr w:type="gramEnd"/>
      <w:r>
        <w:t xml:space="preserve">, Posta İşletmeleri </w:t>
      </w:r>
    </w:p>
    <w:p w:rsidR="0030691B" w:rsidRDefault="00941452">
      <w:r w:rsidRPr="00DD49E7">
        <w:rPr>
          <w:b/>
        </w:rPr>
        <w:t>.</w:t>
      </w:r>
      <w:r w:rsidR="000D2B14">
        <w:t xml:space="preserve">  </w:t>
      </w:r>
      <w:r w:rsidR="00DD49E7">
        <w:t>T</w:t>
      </w:r>
      <w:r w:rsidR="00B446B9">
        <w:t xml:space="preserve">aşra </w:t>
      </w:r>
      <w:proofErr w:type="spellStart"/>
      <w:r w:rsidR="00B446B9">
        <w:t>teşkilatı’na</w:t>
      </w:r>
      <w:proofErr w:type="spellEnd"/>
      <w:r w:rsidR="00B446B9">
        <w:t xml:space="preserve"> zimmet karşılığında verilen evrakın kayıt edildiği zimmet defterleri ve havale fişleri,</w:t>
      </w:r>
    </w:p>
    <w:p w:rsidR="00BB6C6F" w:rsidRDefault="00BB6C6F"/>
    <w:p w:rsidR="00BB6C6F" w:rsidRDefault="00BB6C6F"/>
    <w:p w:rsidR="0030691B" w:rsidRDefault="00B446B9">
      <w:r>
        <w:t xml:space="preserve"> • Bilgi toplamak amacıyla yapılan ve kesin sonucu alınan yazışmalardan geriye kalanlar (anket soru kâğıtları, istatistik formları, çeşitli cetvel ve listeler, bunlara ait yazışmalar ve benzeri gibi hazırlık dokümanları),</w:t>
      </w:r>
    </w:p>
    <w:p w:rsidR="0030691B" w:rsidRDefault="00B446B9">
      <w:r>
        <w:t xml:space="preserve"> • Aynı konuda bir defa yazılan yazıların her çeşit kopyaları ve çoğaltılmış örnekleri, </w:t>
      </w:r>
    </w:p>
    <w:p w:rsidR="0030691B" w:rsidRDefault="00B446B9">
      <w:r>
        <w:t xml:space="preserve">• Esasa taalluk etmeyip, sadece daha önce belirlenmiş bir sonucun alınmasına yarayan her türlü ara yazışmalar, </w:t>
      </w:r>
    </w:p>
    <w:p w:rsidR="0030691B" w:rsidRDefault="00B446B9">
      <w:r>
        <w:t xml:space="preserve">• Bir örneği takip veya saklanılmak üzere, ilgili ünite, daire, kurum ve kuruluşlara verilmiş her çeşit rapor ve benzerlerinin fazla kopyaları, </w:t>
      </w:r>
    </w:p>
    <w:p w:rsidR="0030691B" w:rsidRDefault="00B446B9">
      <w:r>
        <w:t xml:space="preserve">• Ünite, daire, kurum ve kuruluşlar arasında yapılan yazışmalardan; ilgili ünite, daire, kurum ve kuruluşta bulunan asılları dışındakilerin tamamı, </w:t>
      </w:r>
      <w:r w:rsidR="00EC6707">
        <w:t xml:space="preserve">                                                                           </w:t>
      </w:r>
    </w:p>
    <w:p w:rsidR="0030691B" w:rsidRDefault="00B446B9">
      <w:r>
        <w:t xml:space="preserve">• Bir ünite, daire, kurum ve kuruluş tarafından yazılan ve diğer ünite, daire, </w:t>
      </w:r>
      <w:proofErr w:type="gramStart"/>
      <w:r>
        <w:t>kurum,</w:t>
      </w:r>
      <w:proofErr w:type="gramEnd"/>
      <w:r>
        <w:t xml:space="preserve"> ve kuruluşlara sadece bilgi maksadı ile gönderilen tamim, genelge ve benzerlerinin fazla kopyaları, asıl ilgili ünite, daire ve kuruluşlarda bulunan raporlar ile ilgili mütalaaların, diğer ünite ve kuruluşlarda bulunan kopya ve benzerleri, </w:t>
      </w:r>
    </w:p>
    <w:p w:rsidR="0030691B" w:rsidRDefault="00B446B9">
      <w:proofErr w:type="gramStart"/>
      <w:r>
        <w:t>• Dış kuruluşlardan bilgi için gelen rapor, bülten, sirküler, broşür, kitap ve benzeri basılı evrak ve malzeme ile her türlü süreli yayından ve basılı olmayan malzemeden, kütüphane ve dokümantasyon ünitelerine mal edilenler dışında kalanlar, kullanılmasına ve muhafazasına lüzum görülmeyen kitap, broşür, sirküler, form ve benzerleri ile mevzuat veya form değişikliği sebebiyle kullanılmayan basılı evrak ve defterlerden elde tutulacak örnekler dışındakilerin tamamı,</w:t>
      </w:r>
      <w:proofErr w:type="gramEnd"/>
    </w:p>
    <w:p w:rsidR="0030691B" w:rsidRDefault="00B446B9">
      <w:r>
        <w:t xml:space="preserve"> • Demirbaş, mefruşat ve benzeri talepler ile ilgili olarak yapılan yazışmalardan sonucu alınan ve işlemi tamamlanmış yazışmaların fazla kopyaları,</w:t>
      </w:r>
    </w:p>
    <w:p w:rsidR="0030691B" w:rsidRDefault="00B446B9">
      <w:r>
        <w:t xml:space="preserve"> • İşlemi tamamlanmış bütçe teklif yazılarının fazla kopyaları,</w:t>
      </w:r>
    </w:p>
    <w:p w:rsidR="0030691B" w:rsidRDefault="00B446B9">
      <w:r>
        <w:t xml:space="preserve"> • Çalışma raporlarının fazla kopyaları, </w:t>
      </w:r>
    </w:p>
    <w:p w:rsidR="0030691B" w:rsidRDefault="00B446B9">
      <w:r>
        <w:t xml:space="preserve">• Yanlış havale ve sevk sebebiyle, ilgili evrak için yapılan her türlü yazışmalar, </w:t>
      </w:r>
    </w:p>
    <w:p w:rsidR="0030691B" w:rsidRDefault="00B446B9">
      <w:r>
        <w:t>• Kanun, tüzük ve yönetmelik icabı, belli bir süre sonra imhası gereken şifre, gizli emir, yazı ve benzerleri, ilgili mevzuat hükümlerine göre belli saklanma sürelerini doldurmuş bulunan yazışmalar,</w:t>
      </w:r>
    </w:p>
    <w:p w:rsidR="0030691B" w:rsidRDefault="00B446B9">
      <w:r>
        <w:t xml:space="preserve"> • İsimsiz, imzasız ve adresi bulunmayan dilekçe, ihbar ve </w:t>
      </w:r>
      <w:proofErr w:type="gramStart"/>
      <w:r>
        <w:t>şikayetler</w:t>
      </w:r>
      <w:proofErr w:type="gramEnd"/>
      <w:r>
        <w:t xml:space="preserve">, </w:t>
      </w:r>
    </w:p>
    <w:p w:rsidR="0030691B" w:rsidRDefault="00B446B9">
      <w:r>
        <w:t xml:space="preserve">• Bilgi için gönderilmiş yazılar, müteferrik işler meyanında, kesin bir sonuç doğurmayan her türlü yazışmalar, </w:t>
      </w:r>
    </w:p>
    <w:p w:rsidR="0030691B" w:rsidRDefault="00B446B9">
      <w:r>
        <w:t xml:space="preserve">• Personel devam defter ve çizelgeleri, izin onayları, izin dönüşü bilgi verme yazıları, hasta sevk formları, </w:t>
      </w:r>
    </w:p>
    <w:p w:rsidR="000D2B14" w:rsidRDefault="00B446B9">
      <w:r>
        <w:t xml:space="preserve">• İmtihan duyuruları, başvurular, imtihan tutanakları, imtihan yazılı </w:t>
      </w:r>
      <w:proofErr w:type="gramStart"/>
      <w:r>
        <w:t>kağıtları</w:t>
      </w:r>
      <w:proofErr w:type="gramEnd"/>
      <w:r>
        <w:t xml:space="preserve">, imtihan sonuç yazıları ve </w:t>
      </w:r>
    </w:p>
    <w:p w:rsidR="0030691B" w:rsidRDefault="000D2B14">
      <w:r>
        <w:t xml:space="preserve">    </w:t>
      </w:r>
      <w:proofErr w:type="gramStart"/>
      <w:r w:rsidR="00B446B9">
        <w:t>duyuru</w:t>
      </w:r>
      <w:proofErr w:type="gramEnd"/>
      <w:r w:rsidR="00B446B9">
        <w:t xml:space="preserve"> cetvelleri, </w:t>
      </w:r>
    </w:p>
    <w:p w:rsidR="004C5D09" w:rsidRDefault="004C5D09"/>
    <w:p w:rsidR="0030691B" w:rsidRDefault="00B446B9">
      <w:r>
        <w:t>• Görev talepleri ve cevap yazıları, işleme konmamış başvurular ve yazılar,</w:t>
      </w:r>
    </w:p>
    <w:p w:rsidR="0030691B" w:rsidRDefault="00B446B9">
      <w:r>
        <w:t xml:space="preserve"> • Daireler arası müteferrik yazışmalar, vatandaşlarla olan müteferrik yazışmalar, </w:t>
      </w:r>
    </w:p>
    <w:p w:rsidR="0030691B" w:rsidRDefault="00B446B9">
      <w:r>
        <w:t xml:space="preserve">• Vatandaşlardan gelen istek, teklif, teşekkür yazıları ve cevapları, </w:t>
      </w:r>
    </w:p>
    <w:p w:rsidR="0030691B" w:rsidRDefault="00B446B9">
      <w:r>
        <w:t xml:space="preserve">• Davetiyeler, bayram tebrikleri ve benzerleri, </w:t>
      </w:r>
    </w:p>
    <w:p w:rsidR="0030691B" w:rsidRDefault="00B446B9">
      <w:r>
        <w:t>• İstifade edilmesi, onarılması ve yeniden yerine konması mümkün olmayan evrak ve benzerleri,</w:t>
      </w:r>
    </w:p>
    <w:p w:rsidR="00BB6C6F" w:rsidRDefault="00B446B9">
      <w:r>
        <w:t xml:space="preserve"> • Her türlü cari işlemlerde güncelliğini kaybetmiş olup, değersiz oldukları takdir edilenler ile yukarıda, genel tarifler içerisinde sayılanlar dışında kalıp da, bürokratik gelişmeler sonucunda, zamanla kendiliğinden teşekkül eden evrak ve vesaik ile benzerlerinden delil olma vasfı taşımayan, hukuki ve </w:t>
      </w:r>
    </w:p>
    <w:p w:rsidR="0030691B" w:rsidRDefault="00B446B9">
      <w:proofErr w:type="gramStart"/>
      <w:r>
        <w:t>ilmi</w:t>
      </w:r>
      <w:proofErr w:type="gramEnd"/>
      <w:r>
        <w:t xml:space="preserve"> kıymeti bulunmayan, muhafazasına lüzum görülmeyenlerin imhasına kurum bünyesinde kurulacak "Ayıklama ve İmha </w:t>
      </w:r>
      <w:proofErr w:type="spellStart"/>
      <w:r>
        <w:t>Komisyonları"nca</w:t>
      </w:r>
      <w:proofErr w:type="spellEnd"/>
      <w:r>
        <w:t xml:space="preserve"> karar verilir.</w:t>
      </w:r>
      <w:r w:rsidR="00EC6707">
        <w:t xml:space="preserve">                                                              </w:t>
      </w:r>
    </w:p>
    <w:p w:rsidR="00EC6707" w:rsidRDefault="00B446B9">
      <w:pPr>
        <w:rPr>
          <w:b/>
        </w:rPr>
      </w:pPr>
      <w:r>
        <w:t xml:space="preserve"> </w:t>
      </w:r>
      <w:r w:rsidRPr="00795776">
        <w:rPr>
          <w:b/>
        </w:rPr>
        <w:t xml:space="preserve">Ayıklama ve imha komisyonu: </w:t>
      </w:r>
      <w:r w:rsidR="00EC6707">
        <w:rPr>
          <w:b/>
        </w:rPr>
        <w:t xml:space="preserve">                                                                                                             </w:t>
      </w:r>
    </w:p>
    <w:p w:rsidR="0030691B" w:rsidRDefault="00EC6707">
      <w:r>
        <w:rPr>
          <w:b/>
        </w:rPr>
        <w:t xml:space="preserve"> </w:t>
      </w:r>
      <w:r w:rsidR="00B446B9" w:rsidRPr="00795776">
        <w:rPr>
          <w:b/>
        </w:rPr>
        <w:t>Madde 21 –</w:t>
      </w:r>
      <w:r w:rsidR="00B446B9">
        <w:t xml:space="preserve"> Ayıklama ve imha komisyonu; Birim arşivlerinde Birim Müdürü başkanlığında aynı birimden iki kişi, Kurum arşivinde ise Genel Sekreter Yardımcısı başkanlığında ilgili birim müdürü, arşiv görevlisinin de bulunduğu en az üç kişiden komisyon oluşturulur.</w:t>
      </w:r>
    </w:p>
    <w:p w:rsidR="0030691B" w:rsidRPr="002D4A5C" w:rsidRDefault="00B446B9">
      <w:pPr>
        <w:rPr>
          <w:b/>
        </w:rPr>
      </w:pPr>
      <w:r>
        <w:t xml:space="preserve"> </w:t>
      </w:r>
      <w:r w:rsidRPr="002D4A5C">
        <w:rPr>
          <w:b/>
        </w:rPr>
        <w:t xml:space="preserve">Kurum Arşivinde Yapılacak Ayıklama ve İmha: </w:t>
      </w:r>
    </w:p>
    <w:p w:rsidR="0030691B" w:rsidRDefault="00B446B9">
      <w:r w:rsidRPr="002D4A5C">
        <w:rPr>
          <w:b/>
        </w:rPr>
        <w:t>Madde 22 –</w:t>
      </w:r>
      <w:r>
        <w:t xml:space="preserve"> Bu Yönetmeliğin 20. Maddesinde sayılan Birimlerde ve Kurum arşivinde bulunan, kullanılmasına ve muhafazasına lüzum görülmeyen her türlü </w:t>
      </w:r>
      <w:proofErr w:type="gramStart"/>
      <w:r>
        <w:t>malzemenin</w:t>
      </w:r>
      <w:r w:rsidR="0030691B">
        <w:t xml:space="preserve"> </w:t>
      </w:r>
      <w:r>
        <w:t xml:space="preserve"> ayıklama</w:t>
      </w:r>
      <w:proofErr w:type="gramEnd"/>
      <w:r>
        <w:t xml:space="preserve"> ve imhası, Kurum arşivinde yapılır. Bu hizmet yerine getirilirken, eski yıllara ait malzemenin ayıklanmasına öncelik verilir.</w:t>
      </w:r>
    </w:p>
    <w:p w:rsidR="0030691B" w:rsidRPr="002D4A5C" w:rsidRDefault="00B446B9">
      <w:pPr>
        <w:rPr>
          <w:b/>
        </w:rPr>
      </w:pPr>
      <w:r w:rsidRPr="002D4A5C">
        <w:rPr>
          <w:b/>
        </w:rPr>
        <w:t xml:space="preserve"> İmha </w:t>
      </w:r>
      <w:proofErr w:type="gramStart"/>
      <w:r w:rsidRPr="002D4A5C">
        <w:rPr>
          <w:b/>
        </w:rPr>
        <w:t>Tutanağı :</w:t>
      </w:r>
      <w:proofErr w:type="gramEnd"/>
    </w:p>
    <w:p w:rsidR="0030691B" w:rsidRDefault="00B446B9">
      <w:r w:rsidRPr="002D4A5C">
        <w:rPr>
          <w:b/>
        </w:rPr>
        <w:t xml:space="preserve"> Madde 23 -</w:t>
      </w:r>
      <w:r>
        <w:t xml:space="preserve"> İmha işlemi, düzenlenecek iki nüsha tutanakla tespit edilir. Bu tutanak, ayıklama ve imha komisyonlarının başkan ve üyeleri tarafından imzalanır.</w:t>
      </w:r>
    </w:p>
    <w:p w:rsidR="0030691B" w:rsidRPr="002D4A5C" w:rsidRDefault="00B446B9">
      <w:pPr>
        <w:rPr>
          <w:b/>
        </w:rPr>
      </w:pPr>
      <w:r w:rsidRPr="002D4A5C">
        <w:rPr>
          <w:b/>
        </w:rPr>
        <w:t xml:space="preserve"> İmha Listeleri ve Tutanakların Saklanması ve Denetleme:</w:t>
      </w:r>
    </w:p>
    <w:p w:rsidR="0030691B" w:rsidRDefault="00B446B9">
      <w:r w:rsidRPr="002D4A5C">
        <w:rPr>
          <w:b/>
        </w:rPr>
        <w:t xml:space="preserve"> Madde 24 - </w:t>
      </w:r>
      <w:r>
        <w:t>İkişer nüsha olarak hazırlanan imha listeleri ve tutanakları, bunlarla ilgili yazışma ve onaylar, aidiyetleri göz önünde bulundurularak gruplandırılır. Bu nüshalardan birincisi birim, ikincisi kurum arşivinde muhafaza edilir. Listeler, denetime hazır vaziyette 10 yıl süreyle saklanır.</w:t>
      </w:r>
    </w:p>
    <w:p w:rsidR="0030691B" w:rsidRPr="002D4A5C" w:rsidRDefault="00B446B9">
      <w:pPr>
        <w:rPr>
          <w:b/>
        </w:rPr>
      </w:pPr>
      <w:r w:rsidRPr="002D4A5C">
        <w:rPr>
          <w:b/>
        </w:rPr>
        <w:t xml:space="preserve"> Elektronik Ortamlarda Kaydedilen Arşiv Malzemesi: </w:t>
      </w:r>
    </w:p>
    <w:p w:rsidR="0030691B" w:rsidRDefault="00B446B9">
      <w:r w:rsidRPr="002D4A5C">
        <w:rPr>
          <w:b/>
        </w:rPr>
        <w:t xml:space="preserve">Madde 25 - </w:t>
      </w:r>
      <w:r>
        <w:t>Elektronik ortamlarda teşekkül eden bilgi ve belgelerden arşiv malzemesi özelliği taşıyanların kaybını önlemek ve devamlılığını sağlamak amacıyla bir kopyası CD, disket veya benzeri kayıt ortamlarına aktarılmak suretiyle muhafaza edilir.</w:t>
      </w:r>
    </w:p>
    <w:p w:rsidR="000D2B14" w:rsidRDefault="00B446B9">
      <w:r>
        <w:t xml:space="preserve"> • Bu tür malzemelerin muhafaza, tasnif, devir ve benzeri arşiv işlemlerinde diğer tür malzemeler için </w:t>
      </w:r>
    </w:p>
    <w:p w:rsidR="000D2B14" w:rsidRDefault="000D2B14">
      <w:r>
        <w:t xml:space="preserve">  </w:t>
      </w:r>
      <w:proofErr w:type="gramStart"/>
      <w:r w:rsidR="00941452">
        <w:t>uygulanan</w:t>
      </w:r>
      <w:proofErr w:type="gramEnd"/>
      <w:r w:rsidR="00941452">
        <w:t xml:space="preserve"> hükümler uygulanır. </w:t>
      </w:r>
      <w:r>
        <w:t xml:space="preserve">                                                                                                                                    </w:t>
      </w:r>
    </w:p>
    <w:p w:rsidR="00BB6C6F" w:rsidRDefault="000D2B14" w:rsidP="000D2B14">
      <w:r>
        <w:lastRenderedPageBreak/>
        <w:t xml:space="preserve">                                                                  </w:t>
      </w:r>
    </w:p>
    <w:p w:rsidR="0030691B" w:rsidRPr="002D4A5C" w:rsidRDefault="00B446B9" w:rsidP="00BB6C6F">
      <w:pPr>
        <w:jc w:val="center"/>
        <w:rPr>
          <w:b/>
        </w:rPr>
      </w:pPr>
      <w:r w:rsidRPr="002D4A5C">
        <w:rPr>
          <w:b/>
        </w:rPr>
        <w:t>BEŞİNCİ BÖLÜM</w:t>
      </w:r>
    </w:p>
    <w:p w:rsidR="00D86B05" w:rsidRPr="002D4A5C" w:rsidRDefault="00B446B9" w:rsidP="00D86B05">
      <w:pPr>
        <w:jc w:val="center"/>
        <w:rPr>
          <w:b/>
        </w:rPr>
      </w:pPr>
      <w:r w:rsidRPr="002D4A5C">
        <w:rPr>
          <w:b/>
        </w:rPr>
        <w:t>Çeşitli ve Son Hükümler</w:t>
      </w:r>
    </w:p>
    <w:p w:rsidR="00D86B05" w:rsidRPr="002D4A5C" w:rsidRDefault="00B446B9">
      <w:pPr>
        <w:rPr>
          <w:b/>
        </w:rPr>
      </w:pPr>
      <w:r w:rsidRPr="002D4A5C">
        <w:rPr>
          <w:b/>
        </w:rPr>
        <w:t xml:space="preserve">Yönergede Hüküm Bulunmayan </w:t>
      </w:r>
      <w:proofErr w:type="gramStart"/>
      <w:r w:rsidRPr="002D4A5C">
        <w:rPr>
          <w:b/>
        </w:rPr>
        <w:t>Haller :</w:t>
      </w:r>
      <w:proofErr w:type="gramEnd"/>
      <w:r w:rsidRPr="002D4A5C">
        <w:rPr>
          <w:b/>
        </w:rPr>
        <w:t xml:space="preserve"> </w:t>
      </w:r>
    </w:p>
    <w:p w:rsidR="00D86B05" w:rsidRDefault="00B446B9">
      <w:r w:rsidRPr="002D4A5C">
        <w:rPr>
          <w:b/>
        </w:rPr>
        <w:t xml:space="preserve">Madde 26 </w:t>
      </w:r>
      <w:r>
        <w:t xml:space="preserve">- Bu Yönetmelikte hüküm bulunmayan hallerde 16.05.1988 tarih ve 19816 sayılı Resmi </w:t>
      </w:r>
      <w:proofErr w:type="spellStart"/>
      <w:r>
        <w:t>Gazete’de</w:t>
      </w:r>
      <w:proofErr w:type="spellEnd"/>
      <w:r>
        <w:t xml:space="preserve"> yayımlanan “Devlet Arşiv Hizmetleri Hakkında Yönetmelik” gereğince işlem yapılır. </w:t>
      </w:r>
    </w:p>
    <w:p w:rsidR="00D86B05" w:rsidRPr="002D4A5C" w:rsidRDefault="00B446B9">
      <w:pPr>
        <w:rPr>
          <w:b/>
        </w:rPr>
      </w:pPr>
      <w:proofErr w:type="gramStart"/>
      <w:r w:rsidRPr="002D4A5C">
        <w:rPr>
          <w:b/>
        </w:rPr>
        <w:t>Yürürlük :</w:t>
      </w:r>
      <w:proofErr w:type="gramEnd"/>
    </w:p>
    <w:p w:rsidR="00D86B05" w:rsidRDefault="00B446B9">
      <w:r w:rsidRPr="002D4A5C">
        <w:rPr>
          <w:b/>
        </w:rPr>
        <w:t xml:space="preserve"> Madde 27 -</w:t>
      </w:r>
      <w:r>
        <w:t xml:space="preserve"> Bu Yönetmelik, kurum ilan panosu ve web sitesinde yayınlandığı tarihte yürürlüğe girer. </w:t>
      </w:r>
    </w:p>
    <w:p w:rsidR="00D86B05" w:rsidRPr="002D4A5C" w:rsidRDefault="00B446B9">
      <w:pPr>
        <w:rPr>
          <w:b/>
        </w:rPr>
      </w:pPr>
      <w:proofErr w:type="gramStart"/>
      <w:r w:rsidRPr="002D4A5C">
        <w:rPr>
          <w:b/>
        </w:rPr>
        <w:t>Yürütme :</w:t>
      </w:r>
      <w:proofErr w:type="gramEnd"/>
      <w:r w:rsidRPr="002D4A5C">
        <w:rPr>
          <w:b/>
        </w:rPr>
        <w:t xml:space="preserve"> </w:t>
      </w:r>
    </w:p>
    <w:p w:rsidR="000D2B14" w:rsidRDefault="00B446B9">
      <w:r w:rsidRPr="002D4A5C">
        <w:rPr>
          <w:b/>
        </w:rPr>
        <w:t>Madde 28–</w:t>
      </w:r>
      <w:r>
        <w:t xml:space="preserve"> Bu Yönetmelik hükümleri </w:t>
      </w:r>
      <w:r w:rsidR="00D86B05">
        <w:t>Kırşehir</w:t>
      </w:r>
      <w:r>
        <w:t xml:space="preserve"> Valisi tarafından yürütülür.</w:t>
      </w:r>
      <w:r w:rsidR="00EC6707">
        <w:t xml:space="preserve">                                        </w:t>
      </w:r>
    </w:p>
    <w:p w:rsidR="00230019" w:rsidRDefault="00230019" w:rsidP="000D2B14"/>
    <w:p w:rsidR="00230019" w:rsidRPr="00230019" w:rsidRDefault="00230019" w:rsidP="00230019"/>
    <w:p w:rsidR="00230019" w:rsidRPr="00230019" w:rsidRDefault="00230019" w:rsidP="00230019"/>
    <w:p w:rsidR="00230019" w:rsidRPr="00230019" w:rsidRDefault="00230019" w:rsidP="00230019"/>
    <w:p w:rsidR="00230019" w:rsidRPr="00230019" w:rsidRDefault="00230019" w:rsidP="00230019"/>
    <w:p w:rsidR="00230019" w:rsidRPr="00230019" w:rsidRDefault="00230019" w:rsidP="00230019"/>
    <w:p w:rsidR="00230019" w:rsidRPr="00230019" w:rsidRDefault="00230019" w:rsidP="00230019"/>
    <w:p w:rsidR="00230019" w:rsidRPr="00230019" w:rsidRDefault="00230019" w:rsidP="00230019"/>
    <w:p w:rsidR="00230019" w:rsidRPr="00230019" w:rsidRDefault="00230019" w:rsidP="00230019"/>
    <w:p w:rsidR="00230019" w:rsidRPr="00230019" w:rsidRDefault="00230019" w:rsidP="00230019"/>
    <w:p w:rsidR="00230019" w:rsidRPr="00230019" w:rsidRDefault="00230019" w:rsidP="00230019"/>
    <w:p w:rsidR="00230019" w:rsidRPr="00230019" w:rsidRDefault="00230019" w:rsidP="00230019"/>
    <w:p w:rsidR="00230019" w:rsidRPr="00230019" w:rsidRDefault="00230019" w:rsidP="00230019"/>
    <w:p w:rsidR="00230019" w:rsidRPr="00230019" w:rsidRDefault="00230019" w:rsidP="00230019"/>
    <w:p w:rsidR="00230019" w:rsidRPr="00230019" w:rsidRDefault="00230019" w:rsidP="00230019"/>
    <w:p w:rsidR="00230019" w:rsidRDefault="00230019" w:rsidP="00230019"/>
    <w:p w:rsidR="000D2B14" w:rsidRDefault="00230019" w:rsidP="00230019">
      <w:pPr>
        <w:tabs>
          <w:tab w:val="left" w:pos="8370"/>
        </w:tabs>
      </w:pPr>
      <w:r>
        <w:tab/>
      </w:r>
    </w:p>
    <w:p w:rsidR="00230019" w:rsidRPr="00230019" w:rsidRDefault="00230019" w:rsidP="00230019">
      <w:pPr>
        <w:tabs>
          <w:tab w:val="left" w:pos="8370"/>
        </w:tabs>
      </w:pPr>
    </w:p>
    <w:sectPr w:rsidR="00230019" w:rsidRPr="0023001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0AF" w:rsidRDefault="00FD00AF" w:rsidP="008534D2">
      <w:pPr>
        <w:spacing w:after="0" w:line="240" w:lineRule="auto"/>
      </w:pPr>
      <w:r>
        <w:separator/>
      </w:r>
    </w:p>
  </w:endnote>
  <w:endnote w:type="continuationSeparator" w:id="0">
    <w:p w:rsidR="00FD00AF" w:rsidRDefault="00FD00AF" w:rsidP="0085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221118"/>
      <w:docPartObj>
        <w:docPartGallery w:val="Page Numbers (Bottom of Page)"/>
        <w:docPartUnique/>
      </w:docPartObj>
    </w:sdtPr>
    <w:sdtEndPr/>
    <w:sdtContent>
      <w:p w:rsidR="00430059" w:rsidRDefault="00430059">
        <w:pPr>
          <w:pStyle w:val="Altbilgi"/>
          <w:jc w:val="right"/>
        </w:pPr>
        <w:r>
          <w:fldChar w:fldCharType="begin"/>
        </w:r>
        <w:r>
          <w:instrText>PAGE   \* MERGEFORMAT</w:instrText>
        </w:r>
        <w:r>
          <w:fldChar w:fldCharType="separate"/>
        </w:r>
        <w:r w:rsidR="00D750AA">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0AF" w:rsidRDefault="00FD00AF" w:rsidP="008534D2">
      <w:pPr>
        <w:spacing w:after="0" w:line="240" w:lineRule="auto"/>
      </w:pPr>
      <w:r>
        <w:separator/>
      </w:r>
    </w:p>
  </w:footnote>
  <w:footnote w:type="continuationSeparator" w:id="0">
    <w:p w:rsidR="00FD00AF" w:rsidRDefault="00FD00AF" w:rsidP="008534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6B9"/>
    <w:rsid w:val="0006355B"/>
    <w:rsid w:val="000D2B14"/>
    <w:rsid w:val="00157157"/>
    <w:rsid w:val="00230019"/>
    <w:rsid w:val="002B6821"/>
    <w:rsid w:val="002D4A5C"/>
    <w:rsid w:val="0030691B"/>
    <w:rsid w:val="00355AB3"/>
    <w:rsid w:val="00374F39"/>
    <w:rsid w:val="004234F8"/>
    <w:rsid w:val="00430059"/>
    <w:rsid w:val="00437118"/>
    <w:rsid w:val="00497CE2"/>
    <w:rsid w:val="004B1633"/>
    <w:rsid w:val="004C5D09"/>
    <w:rsid w:val="004F0F2A"/>
    <w:rsid w:val="005D35DE"/>
    <w:rsid w:val="005F0C60"/>
    <w:rsid w:val="0066074C"/>
    <w:rsid w:val="006C71F8"/>
    <w:rsid w:val="00763AF3"/>
    <w:rsid w:val="00795776"/>
    <w:rsid w:val="007F1830"/>
    <w:rsid w:val="008516FD"/>
    <w:rsid w:val="008534D2"/>
    <w:rsid w:val="008B51FA"/>
    <w:rsid w:val="00941452"/>
    <w:rsid w:val="00955FB9"/>
    <w:rsid w:val="00960A3F"/>
    <w:rsid w:val="00991DEE"/>
    <w:rsid w:val="009A509B"/>
    <w:rsid w:val="009A62AE"/>
    <w:rsid w:val="00B446B9"/>
    <w:rsid w:val="00BB6C6F"/>
    <w:rsid w:val="00CC2EA1"/>
    <w:rsid w:val="00CC3BFF"/>
    <w:rsid w:val="00CE7BBB"/>
    <w:rsid w:val="00D421EA"/>
    <w:rsid w:val="00D67D71"/>
    <w:rsid w:val="00D750AA"/>
    <w:rsid w:val="00D86B05"/>
    <w:rsid w:val="00DD49E7"/>
    <w:rsid w:val="00E317CA"/>
    <w:rsid w:val="00E61846"/>
    <w:rsid w:val="00EC6707"/>
    <w:rsid w:val="00EE4B9A"/>
    <w:rsid w:val="00F404D4"/>
    <w:rsid w:val="00F52026"/>
    <w:rsid w:val="00F55657"/>
    <w:rsid w:val="00FA69EC"/>
    <w:rsid w:val="00FD00AF"/>
    <w:rsid w:val="00FE19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34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34D2"/>
  </w:style>
  <w:style w:type="paragraph" w:styleId="Altbilgi">
    <w:name w:val="footer"/>
    <w:basedOn w:val="Normal"/>
    <w:link w:val="AltbilgiChar"/>
    <w:uiPriority w:val="99"/>
    <w:unhideWhenUsed/>
    <w:rsid w:val="008534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3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34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34D2"/>
  </w:style>
  <w:style w:type="paragraph" w:styleId="Altbilgi">
    <w:name w:val="footer"/>
    <w:basedOn w:val="Normal"/>
    <w:link w:val="AltbilgiChar"/>
    <w:uiPriority w:val="99"/>
    <w:unhideWhenUsed/>
    <w:rsid w:val="008534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FB6D4-86B2-4933-8C85-F4676F0B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Pages>
  <Words>3294</Words>
  <Characters>18780</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 Gülçiçek</dc:creator>
  <cp:lastModifiedBy>Emin Gülçiçek</cp:lastModifiedBy>
  <cp:revision>83</cp:revision>
  <dcterms:created xsi:type="dcterms:W3CDTF">2025-01-31T09:01:00Z</dcterms:created>
  <dcterms:modified xsi:type="dcterms:W3CDTF">2025-06-16T11:41:00Z</dcterms:modified>
</cp:coreProperties>
</file>